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4C04B" w14:textId="0DF85348" w:rsidR="009D1F7C" w:rsidRPr="00495019" w:rsidRDefault="009D1F7C" w:rsidP="000A214E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40"/>
          <w:szCs w:val="4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sz w:val="40"/>
          <w:szCs w:val="40"/>
          <w:lang w:eastAsia="es-ES_tradnl"/>
          <w14:ligatures w14:val="none"/>
        </w:rPr>
        <w:t>XYZ AURORAX 100 – Panoramic Case with Tempered Glass, 3x Pulsar 120mm A-RGB PWM Fans, Type-C</w:t>
      </w:r>
    </w:p>
    <w:p w14:paraId="6361B477" w14:textId="77777777" w:rsidR="009D1F7C" w:rsidRPr="00495019" w:rsidRDefault="009D1F7C" w:rsidP="009D1F7C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Build your next masterpiece with the </w:t>
      </w: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 xml:space="preserve">XYZ AURORAX 100 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>— a panoramic chassis designed to offer stunning visuals, superior cooling, and modern connectivity. Equipped with tempered glass side panel, 3 pre-installed Pulsar A-RGB fans, and a USB Type-C port, the AURORAX 100 delivers premium aesthetics and performance for high-end gaming and professional setups.</w:t>
      </w:r>
    </w:p>
    <w:p w14:paraId="68A3CBA5" w14:textId="77777777" w:rsidR="009D1F7C" w:rsidRPr="00495019" w:rsidRDefault="009D1F7C" w:rsidP="009D1F7C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8"/>
          <w:szCs w:val="28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sz w:val="28"/>
          <w:szCs w:val="28"/>
          <w:lang w:eastAsia="es-ES_tradnl"/>
          <w14:ligatures w14:val="none"/>
        </w:rPr>
        <w:t>Key Features:</w:t>
      </w:r>
    </w:p>
    <w:p w14:paraId="6EC872EC" w14:textId="77777777" w:rsidR="009D1F7C" w:rsidRPr="00495019" w:rsidRDefault="009D1F7C" w:rsidP="009D1F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Elegant Panoramic Tempered Glass Panel: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Highlight your components and lighting effects through a full-size tempered glass panel. The innovative sliding system with no visible screws ensures a clean and modern aesthetic while providing easy access for upgrades or maintenance.</w:t>
      </w:r>
    </w:p>
    <w:p w14:paraId="2D72A713" w14:textId="77777777" w:rsidR="009D1F7C" w:rsidRPr="00495019" w:rsidRDefault="009D1F7C" w:rsidP="009D1F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Three Pre-Installed PULSAR 120mm A-RGB PWM Fans: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Equipped with high-performance PULSAR fans offering vivid A-RGB lighting and PWM control. Get synchronized, vibrant illumination with optimal airflow and reduced noise, ready for demanding gaming sessions or creative workloads.</w:t>
      </w:r>
    </w:p>
    <w:p w14:paraId="31FDAF2C" w14:textId="77777777" w:rsidR="009D1F7C" w:rsidRPr="00495019" w:rsidRDefault="009D1F7C" w:rsidP="009D1F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Massive Hardware Compatibility: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Designed to house the latest hardware, the case supports graphics cards up to 420mm (without MB fans) or 380mm with front-mounted fans, and CPU coolers up to 165mm tall, offering maximum flexibility for extreme builds.</w:t>
      </w:r>
    </w:p>
    <w:p w14:paraId="6C35E739" w14:textId="77777777" w:rsidR="009D1F7C" w:rsidRPr="00495019" w:rsidRDefault="009D1F7C" w:rsidP="009D1F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Ready for High-End Liquid Cooling: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Supports radiators up to 360mm on the top and 120mm at the rear, enabling powerful custom or AIO liquid cooling configurations to maintain low temperatures under heavy loads.</w:t>
      </w:r>
    </w:p>
    <w:p w14:paraId="6AF47768" w14:textId="77777777" w:rsidR="009D1F7C" w:rsidRPr="00495019" w:rsidRDefault="009D1F7C" w:rsidP="009D1F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Bottom Mesh Ventilation for Enhanced Thermal Performance: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The stylish bottom mesh panel promotes efficient airflow from beneath the case, helping to maintain cooler system temperatures even in compact builds.</w:t>
      </w:r>
    </w:p>
    <w:p w14:paraId="3F95BACE" w14:textId="29C8B870" w:rsidR="009D1F7C" w:rsidRPr="00495019" w:rsidRDefault="009D1F7C" w:rsidP="009D1F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Premium Finish with Clean Lines: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Crafted with a premium steel frame, accented by tempered glass and fine mesh details, the AURORAX 100 blends strength, minimalism, and elegance, making it a stunning centerpiece for any setup.</w:t>
      </w:r>
    </w:p>
    <w:p w14:paraId="1FE5EFCA" w14:textId="676AB935" w:rsidR="009D1F7C" w:rsidRPr="00495019" w:rsidRDefault="009D1F7C" w:rsidP="009D1F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USB 3.0 and Type-C Gen 2 High-Speed Front Panel: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Experience fast data transfers and modern connectivity with an integrated USB 3.0 port and a Type-C Gen 2 port, perfectly suited for new-generation peripherals and mobile devices.</w:t>
      </w:r>
    </w:p>
    <w:p w14:paraId="42BEC734" w14:textId="77777777" w:rsidR="009D1F7C" w:rsidRPr="00495019" w:rsidRDefault="009D1F7C" w:rsidP="009D1F7C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8"/>
          <w:szCs w:val="28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sz w:val="28"/>
          <w:szCs w:val="28"/>
          <w:lang w:eastAsia="es-ES_tradnl"/>
          <w14:ligatures w14:val="none"/>
        </w:rPr>
        <w:t>Technical Specifications:</w:t>
      </w:r>
    </w:p>
    <w:p w14:paraId="2BECF593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Model: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XYZ AURORAX 100</w:t>
      </w:r>
    </w:p>
    <w:p w14:paraId="3C95E085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Structure Size: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468 x 215 x 495 mm (L x W x H)</w:t>
      </w:r>
    </w:p>
    <w:p w14:paraId="5CD3192B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Case Size: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468 x 215 x 495 mm (L x W x H)</w:t>
      </w:r>
    </w:p>
    <w:p w14:paraId="29797212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Box Size: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550 x 270 x 500 mm (L x W x H)</w:t>
      </w:r>
    </w:p>
    <w:p w14:paraId="3319E226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Material: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Steel, Tempered Glass, Mesh</w:t>
      </w:r>
    </w:p>
    <w:p w14:paraId="03059BD5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Thickness: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SPCC 0.5 mm / 0.6 mm, End Finish</w:t>
      </w:r>
    </w:p>
    <w:p w14:paraId="41A13CC0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lastRenderedPageBreak/>
        <w:t>Side Panel: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Left panel tempered glass with sliding mechanism, no screws on the front</w:t>
      </w:r>
    </w:p>
    <w:p w14:paraId="61A46C41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Motherboard Compatibility: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ATX / M-ATX / ITX</w:t>
      </w:r>
    </w:p>
    <w:p w14:paraId="7BD9D459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BTF Compatibility: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No</w:t>
      </w:r>
    </w:p>
    <w:p w14:paraId="17D12DA5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Cable Management: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XYZ Velcro organizer included</w:t>
      </w:r>
    </w:p>
    <w:p w14:paraId="4ED0BF60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Pre-installed Fans: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3 x Pulsar 120mm A-RGB PWM fans</w:t>
      </w:r>
    </w:p>
    <w:p w14:paraId="394A94B3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Controller: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Included, PWM + ARGB, MB Sync supported</w:t>
      </w:r>
    </w:p>
    <w:p w14:paraId="7D377429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Fan Configuration:</w:t>
      </w:r>
    </w:p>
    <w:p w14:paraId="537040A1" w14:textId="77777777" w:rsidR="009D1F7C" w:rsidRPr="00495019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>Front MB: 2 x Pulsar 120mm A-RGB [REVERSED]</w:t>
      </w:r>
    </w:p>
    <w:p w14:paraId="146C445F" w14:textId="77777777" w:rsidR="009D1F7C" w:rsidRPr="00495019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>Rear: 1 x Pulsar 120mm A-RGB [REGULAR]</w:t>
      </w:r>
    </w:p>
    <w:p w14:paraId="1887A8DC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Additional Fan Support:</w:t>
      </w:r>
    </w:p>
    <w:p w14:paraId="2765CA2D" w14:textId="77777777" w:rsidR="009D1F7C" w:rsidRPr="00495019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>2 x 120mm (MB bracket)</w:t>
      </w:r>
    </w:p>
    <w:p w14:paraId="0709FA6A" w14:textId="77777777" w:rsidR="009D1F7C" w:rsidRPr="00495019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>3 x 120mm / 2 x 140mm (Top)</w:t>
      </w:r>
    </w:p>
    <w:p w14:paraId="24D874B9" w14:textId="77777777" w:rsidR="009D1F7C" w:rsidRPr="00495019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>1 x 120mm (Rear)</w:t>
      </w:r>
    </w:p>
    <w:p w14:paraId="1F02AA3C" w14:textId="77777777" w:rsidR="009D1F7C" w:rsidRPr="00495019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>3 x 120mm (Bottom)</w:t>
      </w:r>
    </w:p>
    <w:p w14:paraId="44498F25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Radiator Mounting:</w:t>
      </w:r>
    </w:p>
    <w:p w14:paraId="550565FE" w14:textId="77777777" w:rsidR="009D1F7C" w:rsidRPr="00495019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>Top: 240/280/360mm</w:t>
      </w:r>
    </w:p>
    <w:p w14:paraId="4B269C29" w14:textId="77777777" w:rsidR="009D1F7C" w:rsidRPr="00495019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>Rear: 120mm</w:t>
      </w:r>
    </w:p>
    <w:p w14:paraId="2341B766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Filters: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Top / Bottom</w:t>
      </w:r>
    </w:p>
    <w:p w14:paraId="2B258A1D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Drive Bays: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1 x 3.5” + 2 x 2.5”</w:t>
      </w:r>
    </w:p>
    <w:p w14:paraId="5A304E01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Power Supply Support: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Standard ATX, up to 200mm</w:t>
      </w:r>
    </w:p>
    <w:p w14:paraId="0A2D638B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Expansion Slots: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7</w:t>
      </w:r>
    </w:p>
    <w:p w14:paraId="0A50838C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I/O Panel:</w:t>
      </w:r>
    </w:p>
    <w:p w14:paraId="4DD3403D" w14:textId="77777777" w:rsidR="009D1F7C" w:rsidRPr="00495019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>1 x USB 3.0</w:t>
      </w:r>
    </w:p>
    <w:p w14:paraId="3C544EB5" w14:textId="77777777" w:rsidR="009D1F7C" w:rsidRPr="00495019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>1 x USB 1.1</w:t>
      </w:r>
    </w:p>
    <w:p w14:paraId="095C5AD6" w14:textId="77777777" w:rsidR="009D1F7C" w:rsidRPr="00495019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>1 x USB Type-C Gen 2</w:t>
      </w:r>
    </w:p>
    <w:p w14:paraId="3715787E" w14:textId="77777777" w:rsidR="009D1F7C" w:rsidRPr="00495019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>1 x HD Audio In/Out</w:t>
      </w:r>
    </w:p>
    <w:p w14:paraId="4DBC4ED1" w14:textId="77777777" w:rsidR="009D1F7C" w:rsidRPr="00495019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>1 x Reset Button / 1 x LED Control Button</w:t>
      </w:r>
    </w:p>
    <w:p w14:paraId="4C2887FC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Max GPU Length: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380mm with fans, 420mm without fans</w:t>
      </w:r>
    </w:p>
    <w:p w14:paraId="49F5A324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Max CPU Cooler Height: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165mm</w:t>
      </w:r>
    </w:p>
    <w:p w14:paraId="6F8078B0" w14:textId="77777777" w:rsidR="009D1F7C" w:rsidRPr="00495019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es-ES_tradnl"/>
          <w14:ligatures w14:val="none"/>
        </w:rPr>
      </w:pPr>
      <w:r w:rsidRPr="00495019">
        <w:rPr>
          <w:rFonts w:ascii="Calibri" w:eastAsia="Times New Roman" w:hAnsi="Calibri" w:cs="Calibri"/>
          <w:b/>
          <w:bCs/>
          <w:kern w:val="0"/>
          <w:lang w:eastAsia="es-ES_tradnl"/>
          <w14:ligatures w14:val="none"/>
        </w:rPr>
        <w:t>Cable Management:</w:t>
      </w:r>
      <w:r w:rsidRPr="00495019">
        <w:rPr>
          <w:rFonts w:ascii="Calibri" w:eastAsia="Times New Roman" w:hAnsi="Calibri" w:cs="Calibri"/>
          <w:kern w:val="0"/>
          <w:lang w:eastAsia="es-ES_tradnl"/>
          <w14:ligatures w14:val="none"/>
        </w:rPr>
        <w:t xml:space="preserve"> Included</w:t>
      </w:r>
    </w:p>
    <w:p w14:paraId="37285B3F" w14:textId="77777777" w:rsidR="009D1F7C" w:rsidRDefault="009D1F7C">
      <w:pPr>
        <w:rPr>
          <w:rFonts w:ascii="Calibri" w:hAnsi="Calibri" w:cs="Calibri"/>
          <w:lang w:eastAsia="zh-CN"/>
        </w:rPr>
      </w:pPr>
    </w:p>
    <w:p w14:paraId="231A211B" w14:textId="77777777" w:rsidR="00495019" w:rsidRPr="00495019" w:rsidRDefault="00495019" w:rsidP="00495019">
      <w:pPr>
        <w:rPr>
          <w:rFonts w:ascii="Calibri" w:hAnsi="Calibri" w:cs="Calibri"/>
          <w:b/>
          <w:bCs/>
          <w:sz w:val="28"/>
          <w:szCs w:val="28"/>
          <w:lang w:eastAsia="zh-CN"/>
        </w:rPr>
      </w:pPr>
      <w:r w:rsidRPr="00495019">
        <w:rPr>
          <w:rFonts w:ascii="Calibri" w:hAnsi="Calibri" w:cs="Calibri"/>
          <w:b/>
          <w:bCs/>
          <w:sz w:val="28"/>
          <w:szCs w:val="28"/>
          <w:lang w:eastAsia="zh-CN"/>
        </w:rPr>
        <w:t>Avaliable Colors:</w:t>
      </w:r>
    </w:p>
    <w:p w14:paraId="3C74C893" w14:textId="77777777" w:rsidR="00495019" w:rsidRPr="00495019" w:rsidRDefault="00495019" w:rsidP="001F71B3">
      <w:pPr>
        <w:ind w:leftChars="100" w:left="240"/>
        <w:rPr>
          <w:rFonts w:ascii="Calibri" w:hAnsi="Calibri" w:cs="Calibri"/>
          <w:b/>
          <w:bCs/>
          <w:lang w:eastAsia="zh-CN"/>
        </w:rPr>
      </w:pPr>
      <w:r w:rsidRPr="00495019">
        <w:rPr>
          <w:rFonts w:ascii="Calibri" w:hAnsi="Calibri" w:cs="Calibri"/>
          <w:b/>
          <w:bCs/>
          <w:lang w:eastAsia="zh-CN"/>
        </w:rPr>
        <w:t>White</w:t>
      </w:r>
    </w:p>
    <w:p w14:paraId="673F78FB" w14:textId="77777777" w:rsidR="00495019" w:rsidRPr="00495019" w:rsidRDefault="00495019" w:rsidP="001F71B3">
      <w:pPr>
        <w:ind w:leftChars="100" w:left="240"/>
        <w:rPr>
          <w:rFonts w:ascii="Calibri" w:hAnsi="Calibri" w:cs="Calibri"/>
          <w:lang w:eastAsia="zh-CN"/>
        </w:rPr>
      </w:pPr>
      <w:r w:rsidRPr="00495019">
        <w:rPr>
          <w:rFonts w:ascii="Calibri" w:hAnsi="Calibri" w:cs="Calibri"/>
          <w:lang w:eastAsia="zh-CN"/>
        </w:rPr>
        <w:t>SKU | X-CS-AURO100-W</w:t>
      </w:r>
    </w:p>
    <w:p w14:paraId="09111D43" w14:textId="77777777" w:rsidR="00495019" w:rsidRPr="00495019" w:rsidRDefault="00495019" w:rsidP="001F71B3">
      <w:pPr>
        <w:ind w:leftChars="100" w:left="240"/>
        <w:rPr>
          <w:rFonts w:ascii="Calibri" w:hAnsi="Calibri" w:cs="Calibri"/>
          <w:lang w:eastAsia="zh-CN"/>
        </w:rPr>
      </w:pPr>
      <w:r w:rsidRPr="00495019">
        <w:rPr>
          <w:rFonts w:ascii="Calibri" w:hAnsi="Calibri" w:cs="Calibri"/>
          <w:lang w:eastAsia="zh-CN"/>
        </w:rPr>
        <w:t>EAN | 6978262011529</w:t>
      </w:r>
    </w:p>
    <w:p w14:paraId="709C5247" w14:textId="77777777" w:rsidR="00495019" w:rsidRPr="00495019" w:rsidRDefault="00495019" w:rsidP="001F71B3">
      <w:pPr>
        <w:ind w:leftChars="100" w:left="240"/>
        <w:rPr>
          <w:rFonts w:ascii="Calibri" w:hAnsi="Calibri" w:cs="Calibri"/>
          <w:b/>
          <w:bCs/>
          <w:lang w:eastAsia="zh-CN"/>
        </w:rPr>
      </w:pPr>
      <w:r w:rsidRPr="00495019">
        <w:rPr>
          <w:rFonts w:ascii="Calibri" w:hAnsi="Calibri" w:cs="Calibri"/>
          <w:b/>
          <w:bCs/>
          <w:lang w:eastAsia="zh-CN"/>
        </w:rPr>
        <w:t>Black</w:t>
      </w:r>
    </w:p>
    <w:p w14:paraId="380D5DD0" w14:textId="77777777" w:rsidR="00495019" w:rsidRPr="00495019" w:rsidRDefault="00495019" w:rsidP="001F71B3">
      <w:pPr>
        <w:ind w:leftChars="100" w:left="240"/>
        <w:rPr>
          <w:rFonts w:ascii="Calibri" w:hAnsi="Calibri" w:cs="Calibri"/>
          <w:lang w:eastAsia="zh-CN"/>
        </w:rPr>
      </w:pPr>
      <w:r w:rsidRPr="00495019">
        <w:rPr>
          <w:rFonts w:ascii="Calibri" w:hAnsi="Calibri" w:cs="Calibri"/>
          <w:lang w:eastAsia="zh-CN"/>
        </w:rPr>
        <w:t>SKU | X-CS-AURO100-B</w:t>
      </w:r>
    </w:p>
    <w:p w14:paraId="7935EE9C" w14:textId="73D4BD51" w:rsidR="00495019" w:rsidRPr="00495019" w:rsidRDefault="00495019" w:rsidP="001F71B3">
      <w:pPr>
        <w:ind w:leftChars="100" w:left="240"/>
        <w:rPr>
          <w:rFonts w:ascii="Calibri" w:hAnsi="Calibri" w:cs="Calibri" w:hint="eastAsia"/>
          <w:lang w:eastAsia="zh-CN"/>
        </w:rPr>
      </w:pPr>
      <w:r w:rsidRPr="00495019">
        <w:rPr>
          <w:rFonts w:ascii="Calibri" w:hAnsi="Calibri" w:cs="Calibri"/>
          <w:lang w:eastAsia="zh-CN"/>
        </w:rPr>
        <w:t>EAN | 6978262011536</w:t>
      </w:r>
    </w:p>
    <w:sectPr w:rsidR="00495019" w:rsidRPr="00495019" w:rsidSect="008839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C7639" w14:textId="77777777" w:rsidR="00354FF0" w:rsidRDefault="00354FF0" w:rsidP="00495019">
      <w:pPr>
        <w:spacing w:after="0" w:line="240" w:lineRule="auto"/>
      </w:pPr>
      <w:r>
        <w:separator/>
      </w:r>
    </w:p>
  </w:endnote>
  <w:endnote w:type="continuationSeparator" w:id="0">
    <w:p w14:paraId="04B50E18" w14:textId="77777777" w:rsidR="00354FF0" w:rsidRDefault="00354FF0" w:rsidP="00495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BF058" w14:textId="77777777" w:rsidR="008839BA" w:rsidRDefault="008839BA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B37E7" w14:textId="77777777" w:rsidR="008839BA" w:rsidRDefault="008839BA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12F57" w14:textId="77777777" w:rsidR="008839BA" w:rsidRDefault="008839B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062F4" w14:textId="77777777" w:rsidR="00354FF0" w:rsidRDefault="00354FF0" w:rsidP="00495019">
      <w:pPr>
        <w:spacing w:after="0" w:line="240" w:lineRule="auto"/>
      </w:pPr>
      <w:r>
        <w:separator/>
      </w:r>
    </w:p>
  </w:footnote>
  <w:footnote w:type="continuationSeparator" w:id="0">
    <w:p w14:paraId="214B6DF3" w14:textId="77777777" w:rsidR="00354FF0" w:rsidRDefault="00354FF0" w:rsidP="00495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A9D4A" w14:textId="77777777" w:rsidR="008839BA" w:rsidRDefault="008839BA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8839BA" w14:paraId="1F036282" w14:textId="77777777" w:rsidTr="00F67E85">
      <w:trPr>
        <w:trHeight w:val="300"/>
      </w:trPr>
      <w:tc>
        <w:tcPr>
          <w:tcW w:w="3108" w:type="dxa"/>
          <w:vAlign w:val="center"/>
        </w:tcPr>
        <w:p w14:paraId="5B3BCE75" w14:textId="77777777" w:rsidR="008839BA" w:rsidRDefault="008839BA" w:rsidP="008839BA">
          <w:pPr>
            <w:pStyle w:val="ae"/>
            <w:ind w:left="-115"/>
            <w:jc w:val="both"/>
            <w:rPr>
              <w:rFonts w:ascii="Calibri" w:hAnsi="Calibri" w:cs="Calibri"/>
            </w:rPr>
          </w:pPr>
          <w:bookmarkStart w:id="0" w:name="OLE_LINK1"/>
          <w:bookmarkStart w:id="1" w:name="OLE_LINK2"/>
          <w:bookmarkStart w:id="2" w:name="_Hlk221987134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06C45AF" w14:textId="77777777" w:rsidR="008839BA" w:rsidRDefault="008839BA" w:rsidP="008839BA">
          <w:pPr>
            <w:pStyle w:val="ae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74BA029E" w14:textId="77777777" w:rsidR="008839BA" w:rsidRDefault="008839BA" w:rsidP="008839BA">
          <w:pPr>
            <w:pStyle w:val="ae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5FE6D97C" wp14:editId="2E8150D2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  <w:bookmarkEnd w:id="1"/>
    <w:bookmarkEnd w:id="2"/>
  </w:tbl>
  <w:p w14:paraId="7812F56B" w14:textId="77777777" w:rsidR="008839BA" w:rsidRDefault="008839BA" w:rsidP="008839BA">
    <w:pPr>
      <w:pStyle w:val="ae"/>
      <w:jc w:val="left"/>
      <w:rPr>
        <w:rFonts w:hint="eastAsia"/>
        <w:lang w:eastAsia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BF1CA" w14:textId="77777777" w:rsidR="008839BA" w:rsidRDefault="008839B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27DCF"/>
    <w:multiLevelType w:val="multilevel"/>
    <w:tmpl w:val="846CC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C12466"/>
    <w:multiLevelType w:val="multilevel"/>
    <w:tmpl w:val="29309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0887759">
    <w:abstractNumId w:val="1"/>
  </w:num>
  <w:num w:numId="2" w16cid:durableId="1144855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F7C"/>
    <w:rsid w:val="000A214E"/>
    <w:rsid w:val="001152B2"/>
    <w:rsid w:val="001F71B3"/>
    <w:rsid w:val="00327288"/>
    <w:rsid w:val="00354FF0"/>
    <w:rsid w:val="00495019"/>
    <w:rsid w:val="0052749A"/>
    <w:rsid w:val="008839BA"/>
    <w:rsid w:val="009D1F7C"/>
    <w:rsid w:val="00FB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D6714E"/>
  <w15:chartTrackingRefBased/>
  <w15:docId w15:val="{7C8A8E72-CBFF-C248-BB66-7EBF70B7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1F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F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D1F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1F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1F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1F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1F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1F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1F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D1F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9D1F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D1F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9D1F7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9D1F7C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9D1F7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9D1F7C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D1F7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9D1F7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D1F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D1F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D1F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D1F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D1F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D1F7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D1F7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D1F7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D1F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D1F7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D1F7C"/>
    <w:rPr>
      <w:b/>
      <w:bCs/>
      <w:smallCaps/>
      <w:color w:val="0F4761" w:themeColor="accent1" w:themeShade="BF"/>
      <w:spacing w:val="5"/>
    </w:rPr>
  </w:style>
  <w:style w:type="paragraph" w:customStyle="1" w:styleId="p2">
    <w:name w:val="p2"/>
    <w:basedOn w:val="a"/>
    <w:rsid w:val="009D1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3">
    <w:name w:val="p3"/>
    <w:basedOn w:val="a"/>
    <w:rsid w:val="009D1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1">
    <w:name w:val="p1"/>
    <w:basedOn w:val="a"/>
    <w:rsid w:val="009D1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customStyle="1" w:styleId="s1">
    <w:name w:val="s1"/>
    <w:basedOn w:val="a0"/>
    <w:rsid w:val="009D1F7C"/>
  </w:style>
  <w:style w:type="paragraph" w:styleId="ae">
    <w:name w:val="header"/>
    <w:basedOn w:val="a"/>
    <w:link w:val="af"/>
    <w:uiPriority w:val="99"/>
    <w:unhideWhenUsed/>
    <w:qFormat/>
    <w:rsid w:val="0049501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qFormat/>
    <w:rsid w:val="0049501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49501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4950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3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544</Words>
  <Characters>2887</Characters>
  <Application>Microsoft Office Word</Application>
  <DocSecurity>0</DocSecurity>
  <Lines>68</Lines>
  <Paragraphs>46</Paragraphs>
  <ScaleCrop>false</ScaleCrop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J Sanchez</dc:creator>
  <cp:keywords/>
  <dc:description/>
  <cp:lastModifiedBy>Jimmy Qin</cp:lastModifiedBy>
  <cp:revision>6</cp:revision>
  <dcterms:created xsi:type="dcterms:W3CDTF">2025-04-28T08:42:00Z</dcterms:created>
  <dcterms:modified xsi:type="dcterms:W3CDTF">2026-02-14T12:00:00Z</dcterms:modified>
</cp:coreProperties>
</file>